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AC" w:rsidRPr="00A14AD7" w:rsidRDefault="00A14AD7" w:rsidP="00A14AD7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sz w:val="24"/>
          <w:szCs w:val="28"/>
          <w:lang w:eastAsia="en-US"/>
        </w:rPr>
      </w:pPr>
      <w:r>
        <w:rPr>
          <w:sz w:val="24"/>
          <w:szCs w:val="28"/>
          <w:lang w:eastAsia="en-US"/>
        </w:rPr>
        <w:t>Электронная подпись</w:t>
      </w:r>
    </w:p>
    <w:p w:rsidR="00456A71" w:rsidRDefault="00456A71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456A71">
        <w:rPr>
          <w:b w:val="0"/>
          <w:color w:val="000000" w:themeColor="text1"/>
          <w:sz w:val="24"/>
          <w:szCs w:val="28"/>
          <w:lang w:eastAsia="en-US"/>
        </w:rPr>
        <w:t xml:space="preserve">Зарегистрировать сделку в </w:t>
      </w:r>
      <w:proofErr w:type="spellStart"/>
      <w:r w:rsidRPr="00456A71">
        <w:rPr>
          <w:b w:val="0"/>
          <w:color w:val="000000" w:themeColor="text1"/>
          <w:sz w:val="24"/>
          <w:szCs w:val="28"/>
          <w:lang w:eastAsia="en-US"/>
        </w:rPr>
        <w:t>Росреестре</w:t>
      </w:r>
      <w:proofErr w:type="spellEnd"/>
      <w:r w:rsidRPr="00456A71">
        <w:rPr>
          <w:b w:val="0"/>
          <w:color w:val="000000" w:themeColor="text1"/>
          <w:sz w:val="24"/>
          <w:szCs w:val="28"/>
          <w:lang w:eastAsia="en-US"/>
        </w:rPr>
        <w:t xml:space="preserve">, получить сведения обо всех своих объектах недвижимости, погасить имеющуюся в реестре запись об ипотеке, запретить регистрационные действия со своей недвижимостью без личного участия - совершить все эти операции сегодня можно, даже находясь в другой стране. Необходимы только два условия: первое - наличие подключения к сети Интернет, второе - наличие собственной электронной подписи. </w:t>
      </w:r>
    </w:p>
    <w:p w:rsidR="00456A71" w:rsidRDefault="00456A71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456A71">
        <w:rPr>
          <w:b w:val="0"/>
          <w:color w:val="000000" w:themeColor="text1"/>
          <w:sz w:val="24"/>
          <w:szCs w:val="28"/>
          <w:lang w:eastAsia="en-US"/>
        </w:rPr>
        <w:t>Получ</w:t>
      </w:r>
      <w:r>
        <w:rPr>
          <w:b w:val="0"/>
          <w:color w:val="000000" w:themeColor="text1"/>
          <w:sz w:val="24"/>
          <w:szCs w:val="28"/>
          <w:lang w:eastAsia="en-US"/>
        </w:rPr>
        <w:t>ить</w:t>
      </w:r>
      <w:r w:rsidRPr="00456A71">
        <w:rPr>
          <w:b w:val="0"/>
          <w:color w:val="000000" w:themeColor="text1"/>
          <w:sz w:val="24"/>
          <w:szCs w:val="28"/>
          <w:lang w:eastAsia="en-US"/>
        </w:rPr>
        <w:t xml:space="preserve"> электронную подпись 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могут </w:t>
      </w:r>
      <w:r w:rsidRPr="00456A71">
        <w:rPr>
          <w:b w:val="0"/>
          <w:color w:val="000000" w:themeColor="text1"/>
          <w:sz w:val="24"/>
          <w:szCs w:val="28"/>
          <w:lang w:eastAsia="en-US"/>
        </w:rPr>
        <w:t>все желающие, независимо от рода своей деятельности, возраста и места проживания, а также независимо от того, какие государственные услуги планируют получить. Такая подпись может оказаться незаменимой для простых граждан не только при сделках с недвижимостью, но и для того, чтобы, например, оформить загранпаспорт, поставить свой автомобиль на учет в ГИБДД, узнать о своих штрафах, подать налоговую декларацию и</w:t>
      </w:r>
      <w:r>
        <w:rPr>
          <w:b w:val="0"/>
          <w:color w:val="000000" w:themeColor="text1"/>
          <w:sz w:val="24"/>
          <w:szCs w:val="28"/>
          <w:lang w:eastAsia="en-US"/>
        </w:rPr>
        <w:t>ли заявление для поступления в В</w:t>
      </w:r>
      <w:r w:rsidRPr="00456A71">
        <w:rPr>
          <w:b w:val="0"/>
          <w:color w:val="000000" w:themeColor="text1"/>
          <w:sz w:val="24"/>
          <w:szCs w:val="28"/>
          <w:lang w:eastAsia="en-US"/>
        </w:rPr>
        <w:t xml:space="preserve">уз. Все доступное на портале </w:t>
      </w:r>
      <w:proofErr w:type="spellStart"/>
      <w:r w:rsidRPr="00456A71">
        <w:rPr>
          <w:b w:val="0"/>
          <w:color w:val="000000" w:themeColor="text1"/>
          <w:sz w:val="24"/>
          <w:szCs w:val="28"/>
          <w:lang w:eastAsia="en-US"/>
        </w:rPr>
        <w:t>Госусулуг</w:t>
      </w:r>
      <w:proofErr w:type="spellEnd"/>
      <w:r w:rsidRPr="00456A71">
        <w:rPr>
          <w:b w:val="0"/>
          <w:color w:val="000000" w:themeColor="text1"/>
          <w:sz w:val="24"/>
          <w:szCs w:val="28"/>
          <w:lang w:eastAsia="en-US"/>
        </w:rPr>
        <w:t xml:space="preserve"> доступно обладателям электронной подписи, полученной в удостоверяющем центре Кадастровой палаты. </w:t>
      </w:r>
    </w:p>
    <w:p w:rsidR="002019AC" w:rsidRPr="000644B7" w:rsidRDefault="002019AC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0644B7">
        <w:rPr>
          <w:b w:val="0"/>
          <w:color w:val="000000" w:themeColor="text1"/>
          <w:sz w:val="24"/>
          <w:szCs w:val="28"/>
          <w:lang w:eastAsia="en-US"/>
        </w:rPr>
        <w:t>За более подробной информацией вы всегда можете обратиться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по адресу г. Пенза, ул. Пушкина, 169;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по телефону 8 (8412) 258-248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или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электронн</w:t>
      </w:r>
      <w:r>
        <w:rPr>
          <w:b w:val="0"/>
          <w:color w:val="000000" w:themeColor="text1"/>
          <w:sz w:val="24"/>
          <w:szCs w:val="28"/>
          <w:lang w:eastAsia="en-US"/>
        </w:rPr>
        <w:t>ой почте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hyperlink r:id="rId5" w:history="1">
        <w:r w:rsidRPr="00927AC8">
          <w:rPr>
            <w:rStyle w:val="a3"/>
            <w:sz w:val="24"/>
            <w:szCs w:val="28"/>
            <w:lang w:eastAsia="en-US"/>
          </w:rPr>
          <w:t>uslugi_kp@58.kadastr.ru</w:t>
        </w:r>
      </w:hyperlink>
      <w:r w:rsidRPr="000644B7">
        <w:rPr>
          <w:b w:val="0"/>
          <w:color w:val="000000" w:themeColor="text1"/>
          <w:sz w:val="24"/>
          <w:szCs w:val="28"/>
          <w:lang w:eastAsia="en-US"/>
        </w:rPr>
        <w:t>.</w:t>
      </w:r>
    </w:p>
    <w:p w:rsidR="001355F9" w:rsidRDefault="001355F9">
      <w:bookmarkStart w:id="0" w:name="_GoBack"/>
      <w:bookmarkEnd w:id="0"/>
    </w:p>
    <w:sectPr w:rsidR="001355F9" w:rsidSect="007A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2"/>
    <w:rsid w:val="001355F9"/>
    <w:rsid w:val="002019AC"/>
    <w:rsid w:val="003439CF"/>
    <w:rsid w:val="00356A58"/>
    <w:rsid w:val="00456A71"/>
    <w:rsid w:val="00834F9F"/>
    <w:rsid w:val="008755B7"/>
    <w:rsid w:val="00971F62"/>
    <w:rsid w:val="00A14AD7"/>
    <w:rsid w:val="00C40DD9"/>
    <w:rsid w:val="00D3653D"/>
    <w:rsid w:val="00FE4E21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1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19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1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1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lugi_kp@58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kosmatova</dc:creator>
  <cp:keywords/>
  <dc:description/>
  <cp:lastModifiedBy>kosmatova</cp:lastModifiedBy>
  <cp:revision>5</cp:revision>
  <cp:lastPrinted>2018-10-12T10:47:00Z</cp:lastPrinted>
  <dcterms:created xsi:type="dcterms:W3CDTF">2018-10-12T08:52:00Z</dcterms:created>
  <dcterms:modified xsi:type="dcterms:W3CDTF">2018-10-24T09:06:00Z</dcterms:modified>
</cp:coreProperties>
</file>